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F3" w:rsidRDefault="002B16ED" w:rsidP="00AD156F">
      <w:pPr>
        <w:spacing w:line="560" w:lineRule="exact"/>
        <w:ind w:firstLine="42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附件1：</w:t>
      </w:r>
    </w:p>
    <w:p w:rsidR="008A3BF3" w:rsidRDefault="002B16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1C76F5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C0422B">
        <w:rPr>
          <w:rFonts w:ascii="方正小标宋简体" w:eastAsia="方正小标宋简体" w:hint="eastAsia"/>
          <w:sz w:val="44"/>
          <w:szCs w:val="44"/>
        </w:rPr>
        <w:t>益阳</w:t>
      </w:r>
      <w:r>
        <w:rPr>
          <w:rFonts w:ascii="方正小标宋简体" w:eastAsia="方正小标宋简体" w:hint="eastAsia"/>
          <w:sz w:val="44"/>
          <w:szCs w:val="44"/>
        </w:rPr>
        <w:t>市城乡</w:t>
      </w:r>
      <w:r w:rsidR="001C76F5">
        <w:rPr>
          <w:rFonts w:ascii="方正小标宋简体" w:eastAsia="方正小标宋简体" w:hint="eastAsia"/>
          <w:sz w:val="44"/>
          <w:szCs w:val="44"/>
        </w:rPr>
        <w:t>交通</w:t>
      </w:r>
      <w:r>
        <w:rPr>
          <w:rFonts w:ascii="方正小标宋简体" w:eastAsia="方正小标宋简体" w:hint="eastAsia"/>
          <w:sz w:val="44"/>
          <w:szCs w:val="44"/>
        </w:rPr>
        <w:t>一体化发展水平评价汇总表</w:t>
      </w:r>
    </w:p>
    <w:p w:rsidR="008A3BF3" w:rsidRDefault="008A3BF3">
      <w:pPr>
        <w:spacing w:line="560" w:lineRule="exact"/>
        <w:rPr>
          <w:sz w:val="32"/>
          <w:szCs w:val="32"/>
        </w:rPr>
      </w:pPr>
    </w:p>
    <w:tbl>
      <w:tblPr>
        <w:tblStyle w:val="a3"/>
        <w:tblW w:w="14651" w:type="dxa"/>
        <w:tblLayout w:type="fixed"/>
        <w:tblLook w:val="04A0"/>
      </w:tblPr>
      <w:tblGrid>
        <w:gridCol w:w="906"/>
        <w:gridCol w:w="2299"/>
        <w:gridCol w:w="3265"/>
        <w:gridCol w:w="3265"/>
        <w:gridCol w:w="3266"/>
        <w:gridCol w:w="1650"/>
      </w:tblGrid>
      <w:tr w:rsidR="008A3BF3">
        <w:trPr>
          <w:trHeight w:val="1053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序号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单 位</w:t>
            </w:r>
          </w:p>
        </w:tc>
        <w:tc>
          <w:tcPr>
            <w:tcW w:w="3265" w:type="dxa"/>
            <w:vAlign w:val="center"/>
          </w:tcPr>
          <w:p w:rsidR="008A3BF3" w:rsidRDefault="002B16ED">
            <w:pPr>
              <w:jc w:val="center"/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自评分</w:t>
            </w:r>
          </w:p>
        </w:tc>
        <w:tc>
          <w:tcPr>
            <w:tcW w:w="3265" w:type="dxa"/>
            <w:vAlign w:val="center"/>
          </w:tcPr>
          <w:p w:rsidR="008A3BF3" w:rsidRDefault="002B16ED">
            <w:pPr>
              <w:jc w:val="center"/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复核分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评价分级</w:t>
            </w:r>
          </w:p>
        </w:tc>
        <w:tc>
          <w:tcPr>
            <w:tcW w:w="1650" w:type="dxa"/>
            <w:vAlign w:val="center"/>
          </w:tcPr>
          <w:p w:rsidR="008A3BF3" w:rsidRDefault="002B16ED">
            <w:pPr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32"/>
                <w:szCs w:val="32"/>
              </w:rPr>
              <w:t>备注</w:t>
            </w:r>
          </w:p>
        </w:tc>
      </w:tr>
      <w:tr w:rsidR="008A3BF3">
        <w:trPr>
          <w:trHeight w:val="961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中心城区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91.8</w:t>
            </w:r>
          </w:p>
        </w:tc>
        <w:tc>
          <w:tcPr>
            <w:tcW w:w="3265" w:type="dxa"/>
            <w:vAlign w:val="center"/>
          </w:tcPr>
          <w:p w:rsidR="008A3BF3" w:rsidRDefault="008A22FA" w:rsidP="0053630F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</w:t>
            </w:r>
            <w:r w:rsidR="0053630F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1.36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</w:t>
            </w:r>
            <w:r w:rsidR="008A22F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A3BF3">
        <w:trPr>
          <w:trHeight w:val="909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桃江县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93.5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86.7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A3BF3">
        <w:trPr>
          <w:trHeight w:val="909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安化县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90.2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:rsidR="008A3BF3" w:rsidRDefault="008A22FA" w:rsidP="00C042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</w:t>
            </w:r>
            <w:r w:rsidR="00C0422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</w:t>
            </w:r>
            <w:r w:rsidR="008A22F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A3BF3">
        <w:trPr>
          <w:trHeight w:val="909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沅江市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90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85.68</w:t>
            </w:r>
          </w:p>
        </w:tc>
        <w:tc>
          <w:tcPr>
            <w:tcW w:w="3266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A3BF3">
        <w:trPr>
          <w:trHeight w:val="909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南县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82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81.8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A3BF3">
        <w:trPr>
          <w:trHeight w:val="909"/>
        </w:trPr>
        <w:tc>
          <w:tcPr>
            <w:tcW w:w="90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大通湖</w:t>
            </w:r>
          </w:p>
        </w:tc>
        <w:tc>
          <w:tcPr>
            <w:tcW w:w="3265" w:type="dxa"/>
            <w:vAlign w:val="center"/>
          </w:tcPr>
          <w:p w:rsidR="008A3BF3" w:rsidRDefault="00186E6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94</w:t>
            </w:r>
          </w:p>
        </w:tc>
        <w:tc>
          <w:tcPr>
            <w:tcW w:w="3265" w:type="dxa"/>
            <w:vAlign w:val="center"/>
          </w:tcPr>
          <w:p w:rsidR="008A3BF3" w:rsidRDefault="00186E63" w:rsidP="008A22FA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8</w:t>
            </w:r>
            <w:r w:rsidR="008A22F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.41</w:t>
            </w:r>
          </w:p>
        </w:tc>
        <w:tc>
          <w:tcPr>
            <w:tcW w:w="3266" w:type="dxa"/>
            <w:vAlign w:val="center"/>
          </w:tcPr>
          <w:p w:rsidR="008A3BF3" w:rsidRDefault="002B16ED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AAA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1650" w:type="dxa"/>
            <w:vAlign w:val="center"/>
          </w:tcPr>
          <w:p w:rsidR="008A3BF3" w:rsidRDefault="008A3BF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8A3BF3" w:rsidRDefault="008A3BF3"/>
    <w:sectPr w:rsidR="008A3BF3" w:rsidSect="008A3BF3">
      <w:pgSz w:w="16838" w:h="11906" w:orient="landscape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83" w:rsidRDefault="004D3183" w:rsidP="001C76F5">
      <w:r>
        <w:separator/>
      </w:r>
    </w:p>
  </w:endnote>
  <w:endnote w:type="continuationSeparator" w:id="0">
    <w:p w:rsidR="004D3183" w:rsidRDefault="004D3183" w:rsidP="001C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83" w:rsidRDefault="004D3183" w:rsidP="001C76F5">
      <w:r>
        <w:separator/>
      </w:r>
    </w:p>
  </w:footnote>
  <w:footnote w:type="continuationSeparator" w:id="0">
    <w:p w:rsidR="004D3183" w:rsidRDefault="004D3183" w:rsidP="001C7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E7ADB"/>
    <w:rsid w:val="001203F7"/>
    <w:rsid w:val="0012658F"/>
    <w:rsid w:val="00186E63"/>
    <w:rsid w:val="001C76F5"/>
    <w:rsid w:val="002B16ED"/>
    <w:rsid w:val="003011CB"/>
    <w:rsid w:val="004C074F"/>
    <w:rsid w:val="004D3183"/>
    <w:rsid w:val="0053630F"/>
    <w:rsid w:val="00540EB9"/>
    <w:rsid w:val="00676781"/>
    <w:rsid w:val="007147ED"/>
    <w:rsid w:val="00805493"/>
    <w:rsid w:val="008A22FA"/>
    <w:rsid w:val="008A3BF3"/>
    <w:rsid w:val="0096319E"/>
    <w:rsid w:val="00965C1F"/>
    <w:rsid w:val="00992121"/>
    <w:rsid w:val="00AD156F"/>
    <w:rsid w:val="00AE111A"/>
    <w:rsid w:val="00AF412C"/>
    <w:rsid w:val="00B75B49"/>
    <w:rsid w:val="00C0422B"/>
    <w:rsid w:val="00C951A1"/>
    <w:rsid w:val="00D916E3"/>
    <w:rsid w:val="00E16A18"/>
    <w:rsid w:val="00EE1A46"/>
    <w:rsid w:val="00EF2504"/>
    <w:rsid w:val="1C3120CE"/>
    <w:rsid w:val="2CC37173"/>
    <w:rsid w:val="30C656FE"/>
    <w:rsid w:val="490F7E75"/>
    <w:rsid w:val="534D1C0C"/>
    <w:rsid w:val="541C3D35"/>
    <w:rsid w:val="681A71AA"/>
    <w:rsid w:val="6B9E7ADB"/>
    <w:rsid w:val="7476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BF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3B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76F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1C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76F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郭乐军</cp:lastModifiedBy>
  <cp:revision>15</cp:revision>
  <cp:lastPrinted>2020-10-13T02:53:00Z</cp:lastPrinted>
  <dcterms:created xsi:type="dcterms:W3CDTF">2019-11-08T07:46:00Z</dcterms:created>
  <dcterms:modified xsi:type="dcterms:W3CDTF">2020-10-13T08:38:00Z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